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53" w:rsidRDefault="00984053" w:rsidP="00597049">
      <w:pPr>
        <w:ind w:left="5672"/>
        <w:jc w:val="both"/>
        <w:rPr>
          <w:sz w:val="22"/>
          <w:szCs w:val="22"/>
        </w:rPr>
      </w:pPr>
      <w:r w:rsidRPr="001D32BA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1</w:t>
      </w:r>
    </w:p>
    <w:p w:rsidR="00984053" w:rsidRDefault="00984053" w:rsidP="00597049">
      <w:pPr>
        <w:ind w:left="5672"/>
        <w:jc w:val="both"/>
        <w:rPr>
          <w:sz w:val="22"/>
          <w:szCs w:val="22"/>
        </w:rPr>
      </w:pPr>
    </w:p>
    <w:p w:rsidR="00984053" w:rsidRDefault="00984053" w:rsidP="00597049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t>ЗАТВЕРДЖЕНО</w:t>
      </w:r>
    </w:p>
    <w:p w:rsidR="00984053" w:rsidRPr="001D32BA" w:rsidRDefault="00984053" w:rsidP="00597049">
      <w:pPr>
        <w:ind w:left="5672"/>
        <w:jc w:val="both"/>
        <w:rPr>
          <w:sz w:val="22"/>
          <w:szCs w:val="22"/>
        </w:rPr>
      </w:pPr>
      <w:r w:rsidRPr="001D32BA">
        <w:rPr>
          <w:sz w:val="22"/>
          <w:szCs w:val="22"/>
        </w:rPr>
        <w:t>наказ</w:t>
      </w:r>
      <w:r>
        <w:rPr>
          <w:sz w:val="22"/>
          <w:szCs w:val="22"/>
        </w:rPr>
        <w:t>ом</w:t>
      </w:r>
      <w:r w:rsidRPr="001D32BA">
        <w:rPr>
          <w:sz w:val="22"/>
          <w:szCs w:val="22"/>
        </w:rPr>
        <w:t xml:space="preserve"> Олександрійського</w:t>
      </w:r>
    </w:p>
    <w:p w:rsidR="00984053" w:rsidRPr="001D32BA" w:rsidRDefault="00984053" w:rsidP="00597049">
      <w:pPr>
        <w:ind w:left="5672"/>
        <w:jc w:val="both"/>
        <w:rPr>
          <w:sz w:val="22"/>
          <w:szCs w:val="22"/>
        </w:rPr>
      </w:pPr>
      <w:r w:rsidRPr="001D32BA">
        <w:rPr>
          <w:sz w:val="22"/>
          <w:szCs w:val="22"/>
        </w:rPr>
        <w:t>міськрайонного суду</w:t>
      </w:r>
    </w:p>
    <w:p w:rsidR="00984053" w:rsidRPr="001D32BA" w:rsidRDefault="00984053" w:rsidP="00597049">
      <w:pPr>
        <w:ind w:left="5672"/>
        <w:jc w:val="both"/>
        <w:rPr>
          <w:sz w:val="22"/>
          <w:szCs w:val="22"/>
        </w:rPr>
      </w:pPr>
      <w:r w:rsidRPr="001D32BA">
        <w:rPr>
          <w:sz w:val="22"/>
          <w:szCs w:val="22"/>
        </w:rPr>
        <w:t>Кіровоградської області</w:t>
      </w:r>
    </w:p>
    <w:p w:rsidR="00984053" w:rsidRDefault="00984053" w:rsidP="00597049">
      <w:pPr>
        <w:ind w:left="5672"/>
        <w:jc w:val="both"/>
        <w:rPr>
          <w:sz w:val="22"/>
          <w:szCs w:val="22"/>
        </w:rPr>
      </w:pPr>
      <w:r w:rsidRPr="001D32BA">
        <w:rPr>
          <w:sz w:val="22"/>
          <w:szCs w:val="22"/>
        </w:rPr>
        <w:t xml:space="preserve">від </w:t>
      </w:r>
      <w:r>
        <w:rPr>
          <w:sz w:val="22"/>
          <w:szCs w:val="22"/>
        </w:rPr>
        <w:t>03.04.2019 року №34-од</w:t>
      </w:r>
    </w:p>
    <w:p w:rsidR="00984053" w:rsidRPr="001D32BA" w:rsidRDefault="00984053" w:rsidP="00597049">
      <w:pPr>
        <w:jc w:val="both"/>
        <w:rPr>
          <w:sz w:val="26"/>
          <w:szCs w:val="26"/>
        </w:rPr>
      </w:pPr>
    </w:p>
    <w:p w:rsidR="00984053" w:rsidRPr="001D32BA" w:rsidRDefault="00984053" w:rsidP="00597049">
      <w:pPr>
        <w:jc w:val="center"/>
        <w:rPr>
          <w:b/>
          <w:sz w:val="26"/>
          <w:szCs w:val="26"/>
        </w:rPr>
      </w:pPr>
      <w:r w:rsidRPr="001D32BA">
        <w:rPr>
          <w:b/>
          <w:sz w:val="26"/>
          <w:szCs w:val="26"/>
        </w:rPr>
        <w:t>УМОВИ</w:t>
      </w:r>
    </w:p>
    <w:p w:rsidR="00984053" w:rsidRPr="009E02C4" w:rsidRDefault="00984053" w:rsidP="00597049">
      <w:pPr>
        <w:jc w:val="center"/>
        <w:rPr>
          <w:b/>
          <w:sz w:val="26"/>
          <w:szCs w:val="26"/>
          <w:lang w:val="ru-RU"/>
        </w:rPr>
      </w:pPr>
      <w:r w:rsidRPr="001D32BA">
        <w:rPr>
          <w:b/>
          <w:sz w:val="26"/>
          <w:szCs w:val="26"/>
        </w:rPr>
        <w:t xml:space="preserve">проведення конкурсу </w:t>
      </w:r>
    </w:p>
    <w:p w:rsidR="00984053" w:rsidRPr="009E02C4" w:rsidRDefault="00984053" w:rsidP="00597049">
      <w:pPr>
        <w:jc w:val="center"/>
        <w:rPr>
          <w:sz w:val="26"/>
          <w:szCs w:val="26"/>
          <w:lang w:val="ru-RU"/>
        </w:rPr>
      </w:pPr>
      <w:r w:rsidRPr="009E02C4">
        <w:rPr>
          <w:sz w:val="26"/>
          <w:szCs w:val="26"/>
        </w:rPr>
        <w:t xml:space="preserve">на </w:t>
      </w:r>
      <w:r w:rsidRPr="002F48E0">
        <w:rPr>
          <w:sz w:val="26"/>
          <w:szCs w:val="26"/>
        </w:rPr>
        <w:t xml:space="preserve">посаду </w:t>
      </w:r>
      <w:r w:rsidRPr="002F48E0">
        <w:rPr>
          <w:sz w:val="26"/>
          <w:szCs w:val="26"/>
          <w:lang w:val="ru-RU"/>
        </w:rPr>
        <w:t>консультанта</w:t>
      </w:r>
      <w:r>
        <w:rPr>
          <w:sz w:val="26"/>
          <w:szCs w:val="26"/>
          <w:lang w:val="ru-RU"/>
        </w:rPr>
        <w:t xml:space="preserve"> суду</w:t>
      </w:r>
    </w:p>
    <w:p w:rsidR="00984053" w:rsidRPr="009E02C4" w:rsidRDefault="00984053" w:rsidP="00597049">
      <w:pPr>
        <w:jc w:val="center"/>
        <w:rPr>
          <w:sz w:val="26"/>
          <w:szCs w:val="26"/>
          <w:lang w:val="ru-RU"/>
        </w:rPr>
      </w:pPr>
      <w:r w:rsidRPr="009E02C4">
        <w:rPr>
          <w:sz w:val="26"/>
          <w:szCs w:val="26"/>
        </w:rPr>
        <w:t xml:space="preserve">Олександрійського міськрайонного суду </w:t>
      </w:r>
    </w:p>
    <w:p w:rsidR="00984053" w:rsidRPr="00CA66BE" w:rsidRDefault="00984053" w:rsidP="00597049">
      <w:pPr>
        <w:jc w:val="center"/>
        <w:rPr>
          <w:sz w:val="26"/>
          <w:szCs w:val="26"/>
          <w:lang w:val="ru-RU"/>
        </w:rPr>
      </w:pPr>
      <w:r w:rsidRPr="009E02C4">
        <w:rPr>
          <w:sz w:val="26"/>
          <w:szCs w:val="26"/>
        </w:rPr>
        <w:t>Кіровоградської області</w:t>
      </w:r>
    </w:p>
    <w:p w:rsidR="00984053" w:rsidRPr="00CA66BE" w:rsidRDefault="00984053" w:rsidP="00597049">
      <w:pPr>
        <w:jc w:val="center"/>
        <w:rPr>
          <w:sz w:val="26"/>
          <w:szCs w:val="26"/>
          <w:lang w:val="ru-RU"/>
        </w:rPr>
      </w:pPr>
      <w:r w:rsidRPr="00CA66BE">
        <w:rPr>
          <w:sz w:val="26"/>
          <w:szCs w:val="26"/>
          <w:lang w:val="ru-RU"/>
        </w:rPr>
        <w:t>(</w:t>
      </w:r>
      <w:r w:rsidRPr="009E02C4">
        <w:rPr>
          <w:sz w:val="26"/>
          <w:szCs w:val="26"/>
        </w:rPr>
        <w:t>категорія посади В</w:t>
      </w:r>
      <w:r w:rsidRPr="00CA66BE">
        <w:rPr>
          <w:sz w:val="26"/>
          <w:szCs w:val="26"/>
          <w:lang w:val="ru-RU"/>
        </w:rPr>
        <w:t>)</w:t>
      </w:r>
    </w:p>
    <w:p w:rsidR="00984053" w:rsidRPr="001D32BA" w:rsidRDefault="00984053" w:rsidP="00597049">
      <w:pPr>
        <w:jc w:val="both"/>
        <w:rPr>
          <w:sz w:val="26"/>
          <w:szCs w:val="26"/>
        </w:rPr>
      </w:pP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5"/>
        <w:gridCol w:w="2639"/>
        <w:gridCol w:w="6196"/>
      </w:tblGrid>
      <w:tr w:rsidR="00984053" w:rsidRPr="000A3C73" w:rsidTr="00BB2613">
        <w:tc>
          <w:tcPr>
            <w:tcW w:w="9565" w:type="dxa"/>
            <w:gridSpan w:val="4"/>
          </w:tcPr>
          <w:p w:rsidR="00984053" w:rsidRPr="000A3C73" w:rsidRDefault="00984053" w:rsidP="00BB2613">
            <w:pPr>
              <w:jc w:val="center"/>
              <w:rPr>
                <w:b/>
                <w:sz w:val="26"/>
                <w:szCs w:val="26"/>
              </w:rPr>
            </w:pPr>
            <w:r w:rsidRPr="000A3C73">
              <w:rPr>
                <w:b/>
                <w:sz w:val="26"/>
                <w:szCs w:val="26"/>
              </w:rPr>
              <w:t>Загальні умови</w:t>
            </w:r>
          </w:p>
        </w:tc>
      </w:tr>
      <w:tr w:rsidR="00984053" w:rsidRPr="000A3C73" w:rsidTr="00BB2613">
        <w:tc>
          <w:tcPr>
            <w:tcW w:w="3369" w:type="dxa"/>
            <w:gridSpan w:val="3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Посадові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обовʼязки</w:t>
            </w:r>
          </w:p>
        </w:tc>
        <w:tc>
          <w:tcPr>
            <w:tcW w:w="6196" w:type="dxa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EC06AE">
              <w:rPr>
                <w:sz w:val="26"/>
                <w:szCs w:val="26"/>
              </w:rPr>
              <w:t xml:space="preserve"> </w:t>
            </w:r>
            <w:r w:rsidRPr="000A3C73">
              <w:rPr>
                <w:sz w:val="26"/>
                <w:szCs w:val="26"/>
              </w:rPr>
              <w:t>Забезпечує достовірність, об'єктивність, оперативність, стабільність та цілісність статистичної інформації про роботу суду.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A3C73">
              <w:rPr>
                <w:sz w:val="26"/>
                <w:szCs w:val="26"/>
              </w:rPr>
              <w:t>. Забезпечує своєчасне подання всіх форм звітів територіальному управлінню Державної судової адміністрації та відповідному територіальному управлінню статистики Держкомстату за своїм місцезнаходженням.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A3C73">
              <w:rPr>
                <w:sz w:val="26"/>
                <w:szCs w:val="26"/>
              </w:rPr>
              <w:t>. Організовує складання та обробку статистичних звітів про роботу суду за допомогою техніко-технологічних засобів.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0A3C73">
              <w:rPr>
                <w:sz w:val="26"/>
                <w:szCs w:val="26"/>
              </w:rPr>
              <w:t xml:space="preserve">. Кожен звітний період проводить аналіз даних судової статистики з визначенням тенденцій динаміки основних показників судочинства.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0A3C73">
              <w:rPr>
                <w:sz w:val="26"/>
                <w:szCs w:val="26"/>
              </w:rPr>
              <w:t xml:space="preserve">. Організовує та здійснює підготовку статистичних таблиць, довідок, інформацій для використання в діяльності суду, на оперативних нарадах, при проведенні перевірок канцелярій суду, на звернення інших відомств.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A3C73">
              <w:rPr>
                <w:sz w:val="26"/>
                <w:szCs w:val="26"/>
              </w:rPr>
              <w:t xml:space="preserve">. Вживає заходів щодо забезпечення гласності даних судової статистики, з цією метою готує відповідні довідки, інформацію та здійснює постійний зв'язок із засобами масової інформації з питань судової статистики.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A3C73">
              <w:rPr>
                <w:sz w:val="26"/>
                <w:szCs w:val="26"/>
              </w:rPr>
              <w:t xml:space="preserve">. Проводить аналіз стану діловодства та судової статистики в суді за підсумками кожного звітного періоду, здійснює розробку пропозицій з підвищення рівня цієї роботи.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A3C73">
              <w:rPr>
                <w:sz w:val="26"/>
                <w:szCs w:val="26"/>
              </w:rPr>
              <w:t xml:space="preserve">. Бере участь у здійсненні заходів з підвищення кваліфікації працівників суду, які займаються первинним обліком.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A3C73">
              <w:rPr>
                <w:sz w:val="26"/>
                <w:szCs w:val="26"/>
              </w:rPr>
              <w:t xml:space="preserve">. Координує роботу з питань ведення статистики з апеляційним судом, територіальним управлінням державної судової адміністрації, територіальним управлінням статистики Держкомстату, підрозділами органів внутрішніх справ, прокуратури, інших правоохоронних органів.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0A3C73">
              <w:rPr>
                <w:sz w:val="26"/>
                <w:szCs w:val="26"/>
              </w:rPr>
              <w:t xml:space="preserve">. Веде справи із статистичними звітами та справи з питань обліково-статистичної роботи (згідно з номенклатурою справ суду).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0A3C73">
              <w:rPr>
                <w:sz w:val="26"/>
                <w:szCs w:val="26"/>
              </w:rPr>
              <w:t xml:space="preserve">. Підтримує в контрольному стані Інструкцію з судової статистики та Інструкцію з діловодства в судах.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0A3C73">
              <w:rPr>
                <w:sz w:val="26"/>
                <w:szCs w:val="26"/>
              </w:rPr>
              <w:t>. Веде аналітичну роботу з різних напрямів діяльності суду відповідно до внутрішнього розподілу обовʼязків між консультантами суду.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0A3C73">
              <w:rPr>
                <w:sz w:val="26"/>
                <w:szCs w:val="26"/>
              </w:rPr>
              <w:t>. Виконує інші доручення голови суду, керівника апарату суду з питань, що стосуються організації ведення судової статистики та звітності.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</w:p>
        </w:tc>
      </w:tr>
      <w:tr w:rsidR="00984053" w:rsidRPr="000A3C73" w:rsidTr="00BB2613">
        <w:tc>
          <w:tcPr>
            <w:tcW w:w="3369" w:type="dxa"/>
            <w:gridSpan w:val="3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 xml:space="preserve">Умови оплати 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праці</w:t>
            </w:r>
          </w:p>
        </w:tc>
        <w:tc>
          <w:tcPr>
            <w:tcW w:w="6196" w:type="dxa"/>
          </w:tcPr>
          <w:p w:rsidR="0098405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0A3C73">
              <w:rPr>
                <w:sz w:val="26"/>
                <w:szCs w:val="26"/>
              </w:rPr>
              <w:t xml:space="preserve"> посадовий оклад становить </w:t>
            </w:r>
            <w:r>
              <w:rPr>
                <w:sz w:val="26"/>
                <w:szCs w:val="26"/>
              </w:rPr>
              <w:t>– 3810 грн.;</w:t>
            </w:r>
          </w:p>
          <w:p w:rsidR="00984053" w:rsidRPr="009E02C4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0A3C73">
              <w:rPr>
                <w:sz w:val="26"/>
                <w:szCs w:val="26"/>
              </w:rPr>
              <w:t xml:space="preserve"> </w:t>
            </w:r>
            <w:r w:rsidRPr="009E02C4">
              <w:rPr>
                <w:sz w:val="26"/>
                <w:szCs w:val="26"/>
              </w:rPr>
              <w:t>надбавка до посадового окладу за ранг відповідно до постанови Кабінету Міністрів України від 06.04.2016 року № 292 "Деякі питання оплати праці державних службовців";</w:t>
            </w:r>
          </w:p>
          <w:p w:rsidR="0098405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9E02C4">
              <w:rPr>
                <w:sz w:val="26"/>
                <w:szCs w:val="26"/>
              </w:rPr>
              <w:t>надбавки та доплати (відповідно до ст.</w:t>
            </w:r>
            <w:r>
              <w:rPr>
                <w:sz w:val="26"/>
                <w:szCs w:val="26"/>
              </w:rPr>
              <w:t xml:space="preserve"> </w:t>
            </w:r>
            <w:r w:rsidRPr="009E02C4">
              <w:rPr>
                <w:sz w:val="26"/>
                <w:szCs w:val="26"/>
              </w:rPr>
              <w:t>52 Закону України "Про державну службу")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</w:p>
        </w:tc>
      </w:tr>
      <w:tr w:rsidR="00984053" w:rsidRPr="000A3C73" w:rsidTr="00BB2613">
        <w:tc>
          <w:tcPr>
            <w:tcW w:w="3369" w:type="dxa"/>
            <w:gridSpan w:val="3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96" w:type="dxa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Постійна робота</w:t>
            </w:r>
          </w:p>
        </w:tc>
      </w:tr>
      <w:tr w:rsidR="00984053" w:rsidRPr="000A3C73" w:rsidTr="00BB2613">
        <w:trPr>
          <w:trHeight w:val="5215"/>
        </w:trPr>
        <w:tc>
          <w:tcPr>
            <w:tcW w:w="3369" w:type="dxa"/>
            <w:gridSpan w:val="3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Перелік документів, необхідних для участі у конкурсі, та строк їх подання</w:t>
            </w:r>
          </w:p>
        </w:tc>
        <w:tc>
          <w:tcPr>
            <w:tcW w:w="6196" w:type="dxa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1) копію паспорта громадянина України;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2) письмову заяву про участь у конкурсі із зазначенням основних мотивів щодо зайняття посади державної служби, до якої додається резюме у довільній формі;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 xml:space="preserve">3) письмову заяву, в якій повідомляє, що до неї не застосовуються заборони, визначені </w:t>
            </w:r>
            <w:hyperlink r:id="rId4" w:anchor="n13" w:tgtFrame="_blank" w:history="1">
              <w:r w:rsidRPr="000A3C73">
                <w:rPr>
                  <w:rStyle w:val="Hyperlink"/>
                  <w:sz w:val="26"/>
                  <w:szCs w:val="26"/>
                </w:rPr>
                <w:t>частиною третьою</w:t>
              </w:r>
            </w:hyperlink>
            <w:r w:rsidRPr="000A3C73">
              <w:rPr>
                <w:sz w:val="26"/>
                <w:szCs w:val="26"/>
              </w:rPr>
              <w:t xml:space="preserve"> або </w:t>
            </w:r>
            <w:hyperlink r:id="rId5" w:anchor="n14" w:tgtFrame="_blank" w:history="1">
              <w:r w:rsidRPr="000A3C73">
                <w:rPr>
                  <w:rStyle w:val="Hyperlink"/>
                  <w:sz w:val="26"/>
                  <w:szCs w:val="26"/>
                </w:rPr>
                <w:t>четвертою</w:t>
              </w:r>
            </w:hyperlink>
            <w:r w:rsidRPr="000A3C73">
              <w:rPr>
                <w:sz w:val="26"/>
                <w:szCs w:val="26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</w:t>
            </w:r>
            <w:r>
              <w:rPr>
                <w:sz w:val="26"/>
                <w:szCs w:val="26"/>
              </w:rPr>
              <w:t>дповідно до зазначеного Закону</w:t>
            </w:r>
            <w:r w:rsidRPr="000A3C73">
              <w:rPr>
                <w:sz w:val="26"/>
                <w:szCs w:val="26"/>
              </w:rPr>
              <w:t>;</w:t>
            </w:r>
          </w:p>
          <w:p w:rsidR="0098405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0A3C73">
              <w:rPr>
                <w:sz w:val="26"/>
                <w:szCs w:val="26"/>
              </w:rPr>
              <w:t>копії документ</w:t>
            </w:r>
            <w:r>
              <w:rPr>
                <w:sz w:val="26"/>
                <w:szCs w:val="26"/>
              </w:rPr>
              <w:t>ів</w:t>
            </w:r>
            <w:r w:rsidRPr="000A3C73">
              <w:rPr>
                <w:sz w:val="26"/>
                <w:szCs w:val="26"/>
              </w:rPr>
              <w:t xml:space="preserve"> про освіту;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  посвідчення, а оригінал обов’язково пред’являється до проходження тестування);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A3C73">
              <w:rPr>
                <w:sz w:val="26"/>
                <w:szCs w:val="26"/>
              </w:rPr>
              <w:t>) заповнену особову картку встановленого зразка;</w:t>
            </w:r>
          </w:p>
          <w:p w:rsidR="00984053" w:rsidRPr="00112F38" w:rsidRDefault="00984053" w:rsidP="00BB261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7</w:t>
            </w:r>
            <w:r w:rsidRPr="000A3C73">
              <w:rPr>
                <w:sz w:val="26"/>
                <w:szCs w:val="26"/>
              </w:rPr>
              <w:t xml:space="preserve">)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декларацію особи, уповноваженої на виконання функцій держави або місцевого самоврядування, за минулий рік</w:t>
            </w:r>
            <w:r w:rsidRPr="00112F38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.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537C18">
              <w:rPr>
                <w:sz w:val="26"/>
                <w:szCs w:val="26"/>
              </w:rPr>
              <w:t xml:space="preserve">Документи приймаються до 18 год. 00 хв. </w:t>
            </w:r>
            <w:r>
              <w:rPr>
                <w:sz w:val="26"/>
                <w:szCs w:val="26"/>
              </w:rPr>
              <w:t>17 квітня 2019 року</w:t>
            </w:r>
          </w:p>
        </w:tc>
      </w:tr>
      <w:tr w:rsidR="00984053" w:rsidRPr="000A3C73" w:rsidTr="00BB2613">
        <w:tc>
          <w:tcPr>
            <w:tcW w:w="3369" w:type="dxa"/>
            <w:gridSpan w:val="3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6196" w:type="dxa"/>
          </w:tcPr>
          <w:p w:rsidR="00984053" w:rsidRDefault="00984053" w:rsidP="009544B8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м. Олександрія, вул. Першотравнева, 30</w:t>
            </w:r>
            <w:r>
              <w:rPr>
                <w:sz w:val="26"/>
                <w:szCs w:val="26"/>
              </w:rPr>
              <w:t xml:space="preserve">, </w:t>
            </w:r>
            <w:r w:rsidRPr="00537C18">
              <w:rPr>
                <w:sz w:val="26"/>
                <w:szCs w:val="26"/>
              </w:rPr>
              <w:t>початок о 10.00 год., 22 квітня 2019 року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</w:p>
        </w:tc>
      </w:tr>
      <w:tr w:rsidR="00984053" w:rsidRPr="000A3C73" w:rsidTr="00BB2613">
        <w:tc>
          <w:tcPr>
            <w:tcW w:w="3369" w:type="dxa"/>
            <w:gridSpan w:val="3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Прізвище, імʼя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96" w:type="dxa"/>
            <w:vAlign w:val="center"/>
          </w:tcPr>
          <w:p w:rsidR="0098405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Луканова Олександра Олександрівна</w:t>
            </w:r>
          </w:p>
          <w:p w:rsidR="0098405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(05235) 7-18-10</w:t>
            </w:r>
          </w:p>
          <w:p w:rsidR="00984053" w:rsidRPr="000A3C73" w:rsidRDefault="00984053" w:rsidP="00BB2613">
            <w:pPr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inbox@od.kr.court.gov.ua</w:t>
            </w:r>
          </w:p>
        </w:tc>
      </w:tr>
      <w:tr w:rsidR="00984053" w:rsidRPr="000A3C73" w:rsidTr="00BB5E31">
        <w:tc>
          <w:tcPr>
            <w:tcW w:w="3369" w:type="dxa"/>
            <w:gridSpan w:val="3"/>
          </w:tcPr>
          <w:p w:rsidR="00984053" w:rsidRPr="000A3C73" w:rsidRDefault="00984053" w:rsidP="00BB5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Додаткові відомості</w:t>
            </w:r>
          </w:p>
        </w:tc>
        <w:tc>
          <w:tcPr>
            <w:tcW w:w="6196" w:type="dxa"/>
          </w:tcPr>
          <w:p w:rsidR="00984053" w:rsidRPr="000A3C73" w:rsidRDefault="00984053" w:rsidP="00BB5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період з 14 вересня 2018 року по теперішній час Олександрійський міськрайонний суд Кіровоградської області перебуває у стані реорганізації (злиття) відповідно до указу Президента України «Про реорганізацію місцевих загальних судів» від 29.12.2017 року №451/2017.</w:t>
            </w:r>
          </w:p>
        </w:tc>
      </w:tr>
      <w:tr w:rsidR="00984053" w:rsidRPr="000A3C73" w:rsidTr="00BB2613">
        <w:tc>
          <w:tcPr>
            <w:tcW w:w="9565" w:type="dxa"/>
            <w:gridSpan w:val="4"/>
          </w:tcPr>
          <w:p w:rsidR="00984053" w:rsidRPr="000A3C73" w:rsidRDefault="00984053" w:rsidP="00BB26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Кваліфікаційні вимоги</w:t>
            </w:r>
          </w:p>
        </w:tc>
      </w:tr>
      <w:tr w:rsidR="00984053" w:rsidRPr="000A3C73" w:rsidTr="00BB2613">
        <w:tc>
          <w:tcPr>
            <w:tcW w:w="730" w:type="dxa"/>
            <w:gridSpan w:val="2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 xml:space="preserve">1. </w:t>
            </w:r>
          </w:p>
          <w:p w:rsidR="00984053" w:rsidRPr="000A3C73" w:rsidRDefault="00984053" w:rsidP="00BB2613">
            <w:pPr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Освіта</w:t>
            </w:r>
          </w:p>
        </w:tc>
        <w:tc>
          <w:tcPr>
            <w:tcW w:w="6196" w:type="dxa"/>
          </w:tcPr>
          <w:p w:rsidR="0098405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Вища, ступінь вищої освіти не нижче </w:t>
            </w:r>
            <w:r w:rsidRPr="008C36EE">
              <w:rPr>
                <w:sz w:val="26"/>
                <w:szCs w:val="26"/>
              </w:rPr>
              <w:t>молодшого бакалавра</w:t>
            </w:r>
            <w:r>
              <w:rPr>
                <w:sz w:val="26"/>
                <w:szCs w:val="26"/>
              </w:rPr>
              <w:t xml:space="preserve"> або</w:t>
            </w:r>
            <w:r w:rsidRPr="008C36EE">
              <w:rPr>
                <w:sz w:val="26"/>
                <w:szCs w:val="26"/>
              </w:rPr>
              <w:t xml:space="preserve"> бакалавра</w:t>
            </w:r>
            <w:r>
              <w:rPr>
                <w:sz w:val="26"/>
                <w:szCs w:val="26"/>
              </w:rPr>
              <w:t xml:space="preserve"> </w:t>
            </w:r>
            <w:r w:rsidRPr="000A3C73">
              <w:rPr>
                <w:sz w:val="26"/>
                <w:szCs w:val="26"/>
              </w:rPr>
              <w:t>за спеціальністю "Правознавство" або "Правоохоронна діяльність"</w:t>
            </w:r>
            <w:r>
              <w:rPr>
                <w:sz w:val="26"/>
                <w:szCs w:val="26"/>
              </w:rPr>
              <w:t xml:space="preserve">, </w:t>
            </w:r>
            <w:r w:rsidRPr="00AC44CC">
              <w:rPr>
                <w:i/>
                <w:sz w:val="26"/>
                <w:szCs w:val="26"/>
              </w:rPr>
              <w:t>в</w:t>
            </w:r>
            <w:r>
              <w:rPr>
                <w:rStyle w:val="Emphasis"/>
                <w:color w:val="000000"/>
                <w:sz w:val="22"/>
                <w:szCs w:val="22"/>
                <w:shd w:val="clear" w:color="auto" w:fill="FFFFFF"/>
              </w:rPr>
              <w:t>ідповідно до ст. 155 Закону України «Про судоустрій та статус суддів» від 02.06.2016 року № 1402-УІІІ та                      п.1.4 Посадової інструкції консультанта суду Олександрійського міськрайонного суду Кіровоградської області, затвердженої наказом олександрійського міськрайонного суду Кіровоградської області від 31.07.2018 року №85-од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</w:p>
        </w:tc>
      </w:tr>
      <w:tr w:rsidR="00984053" w:rsidRPr="000A3C73" w:rsidTr="00BB2613">
        <w:tc>
          <w:tcPr>
            <w:tcW w:w="730" w:type="dxa"/>
            <w:gridSpan w:val="2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2.</w:t>
            </w:r>
          </w:p>
        </w:tc>
        <w:tc>
          <w:tcPr>
            <w:tcW w:w="2639" w:type="dxa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196" w:type="dxa"/>
          </w:tcPr>
          <w:p w:rsidR="00984053" w:rsidRDefault="00984053" w:rsidP="00BB26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вимог </w:t>
            </w:r>
          </w:p>
        </w:tc>
      </w:tr>
      <w:tr w:rsidR="00984053" w:rsidRPr="000A3C73" w:rsidTr="00F320C3">
        <w:trPr>
          <w:trHeight w:val="873"/>
        </w:trPr>
        <w:tc>
          <w:tcPr>
            <w:tcW w:w="730" w:type="dxa"/>
            <w:gridSpan w:val="2"/>
            <w:vAlign w:val="center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3.</w:t>
            </w:r>
          </w:p>
        </w:tc>
        <w:tc>
          <w:tcPr>
            <w:tcW w:w="2639" w:type="dxa"/>
            <w:vAlign w:val="center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 xml:space="preserve">Володіння </w:t>
            </w:r>
            <w:r>
              <w:rPr>
                <w:sz w:val="26"/>
                <w:szCs w:val="26"/>
              </w:rPr>
              <w:t>державною мовою</w:t>
            </w:r>
          </w:p>
        </w:tc>
        <w:tc>
          <w:tcPr>
            <w:tcW w:w="6196" w:type="dxa"/>
            <w:vAlign w:val="center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A3C73">
              <w:rPr>
                <w:sz w:val="26"/>
                <w:szCs w:val="26"/>
              </w:rPr>
              <w:t>ільне володіння державною мовою</w:t>
            </w:r>
          </w:p>
        </w:tc>
      </w:tr>
      <w:tr w:rsidR="00984053" w:rsidRPr="000A3C73" w:rsidTr="00BB2613">
        <w:tc>
          <w:tcPr>
            <w:tcW w:w="730" w:type="dxa"/>
            <w:gridSpan w:val="2"/>
            <w:vAlign w:val="center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639" w:type="dxa"/>
            <w:vAlign w:val="center"/>
          </w:tcPr>
          <w:p w:rsidR="00984053" w:rsidRPr="000A3C7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Володіння іноземною мовою</w:t>
            </w:r>
          </w:p>
        </w:tc>
        <w:tc>
          <w:tcPr>
            <w:tcW w:w="6196" w:type="dxa"/>
            <w:vAlign w:val="center"/>
          </w:tcPr>
          <w:p w:rsidR="0098405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вимог</w:t>
            </w:r>
          </w:p>
        </w:tc>
      </w:tr>
      <w:tr w:rsidR="00984053" w:rsidRPr="000A3C73" w:rsidTr="00BB2613">
        <w:tc>
          <w:tcPr>
            <w:tcW w:w="9565" w:type="dxa"/>
            <w:gridSpan w:val="4"/>
          </w:tcPr>
          <w:p w:rsidR="00984053" w:rsidRPr="000A3C73" w:rsidRDefault="00984053" w:rsidP="00BB26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Вимоги до компетентності</w:t>
            </w:r>
          </w:p>
        </w:tc>
      </w:tr>
      <w:tr w:rsidR="00984053" w:rsidRPr="000A3C73" w:rsidTr="00BB2613">
        <w:tc>
          <w:tcPr>
            <w:tcW w:w="675" w:type="dxa"/>
          </w:tcPr>
          <w:p w:rsidR="00984053" w:rsidRPr="0057194C" w:rsidRDefault="00984053" w:rsidP="00BB2613">
            <w:pPr>
              <w:pStyle w:val="1"/>
              <w:tabs>
                <w:tab w:val="left" w:pos="1134"/>
              </w:tabs>
              <w:spacing w:line="310" w:lineRule="exact"/>
              <w:rPr>
                <w:color w:val="000000"/>
                <w:sz w:val="26"/>
                <w:szCs w:val="26"/>
                <w:lang w:eastAsia="en-US"/>
              </w:rPr>
            </w:pPr>
            <w:r w:rsidRPr="0057194C">
              <w:rPr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gridSpan w:val="2"/>
          </w:tcPr>
          <w:p w:rsidR="00984053" w:rsidRPr="0057194C" w:rsidRDefault="00984053" w:rsidP="00BB2613">
            <w:pPr>
              <w:pStyle w:val="1"/>
              <w:tabs>
                <w:tab w:val="left" w:pos="1134"/>
              </w:tabs>
              <w:spacing w:line="310" w:lineRule="exact"/>
              <w:rPr>
                <w:color w:val="000000"/>
                <w:sz w:val="26"/>
                <w:szCs w:val="26"/>
                <w:lang w:val="ru-RU" w:eastAsia="en-US"/>
              </w:rPr>
            </w:pPr>
            <w:r w:rsidRPr="0057194C">
              <w:rPr>
                <w:sz w:val="26"/>
                <w:szCs w:val="26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196" w:type="dxa"/>
          </w:tcPr>
          <w:p w:rsidR="00984053" w:rsidRPr="0057194C" w:rsidRDefault="00984053" w:rsidP="00BB2613">
            <w:pPr>
              <w:tabs>
                <w:tab w:val="left" w:pos="7575"/>
              </w:tabs>
              <w:ind w:firstLine="33"/>
              <w:jc w:val="both"/>
              <w:rPr>
                <w:sz w:val="26"/>
                <w:szCs w:val="26"/>
              </w:rPr>
            </w:pPr>
            <w:r w:rsidRPr="0057194C">
              <w:rPr>
                <w:sz w:val="26"/>
                <w:szCs w:val="26"/>
                <w:shd w:val="clear" w:color="auto" w:fill="FFFFFF"/>
              </w:rPr>
              <w:t xml:space="preserve">Програми пакету Microsoft Office, </w:t>
            </w:r>
            <w:r w:rsidRPr="0057194C">
              <w:rPr>
                <w:sz w:val="26"/>
                <w:szCs w:val="26"/>
                <w:shd w:val="clear" w:color="auto" w:fill="FFFFFF"/>
                <w:lang w:val="en-US"/>
              </w:rPr>
              <w:t>Excel</w:t>
            </w:r>
            <w:r w:rsidRPr="0057194C">
              <w:rPr>
                <w:sz w:val="26"/>
                <w:szCs w:val="26"/>
                <w:shd w:val="clear" w:color="auto" w:fill="FFFFFF"/>
              </w:rPr>
              <w:t>, володіння пошуковими системами Internet, (принтер, сканер, ксерокс).</w:t>
            </w:r>
          </w:p>
        </w:tc>
      </w:tr>
      <w:tr w:rsidR="00984053" w:rsidRPr="000A3C73" w:rsidTr="00BB2613">
        <w:tc>
          <w:tcPr>
            <w:tcW w:w="675" w:type="dxa"/>
          </w:tcPr>
          <w:p w:rsidR="00984053" w:rsidRPr="0057194C" w:rsidRDefault="00984053" w:rsidP="00BB2613">
            <w:pPr>
              <w:pStyle w:val="1"/>
              <w:tabs>
                <w:tab w:val="left" w:pos="1134"/>
              </w:tabs>
              <w:spacing w:line="31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7194C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gridSpan w:val="2"/>
          </w:tcPr>
          <w:p w:rsidR="00984053" w:rsidRPr="0057194C" w:rsidRDefault="00984053" w:rsidP="00BB2613">
            <w:pPr>
              <w:rPr>
                <w:sz w:val="26"/>
                <w:szCs w:val="26"/>
              </w:rPr>
            </w:pPr>
            <w:r w:rsidRPr="0057194C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6196" w:type="dxa"/>
          </w:tcPr>
          <w:p w:rsidR="00984053" w:rsidRDefault="00984053" w:rsidP="00BB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7194C">
              <w:rPr>
                <w:sz w:val="26"/>
                <w:szCs w:val="26"/>
              </w:rPr>
              <w:t>иваженість, умінн</w:t>
            </w:r>
            <w:r>
              <w:rPr>
                <w:sz w:val="26"/>
                <w:szCs w:val="26"/>
              </w:rPr>
              <w:t>я</w:t>
            </w:r>
            <w:r w:rsidRPr="0057194C">
              <w:rPr>
                <w:sz w:val="26"/>
                <w:szCs w:val="26"/>
              </w:rPr>
              <w:t xml:space="preserve"> дотримуватися субординації, адаптивність, стресостійкість, вимогливість, оперативність.</w:t>
            </w:r>
          </w:p>
          <w:p w:rsidR="00984053" w:rsidRPr="0057194C" w:rsidRDefault="00984053" w:rsidP="00BB2613">
            <w:pPr>
              <w:rPr>
                <w:sz w:val="26"/>
                <w:szCs w:val="26"/>
              </w:rPr>
            </w:pPr>
          </w:p>
        </w:tc>
      </w:tr>
      <w:tr w:rsidR="00984053" w:rsidRPr="000A3C73" w:rsidTr="00BB2613">
        <w:tc>
          <w:tcPr>
            <w:tcW w:w="675" w:type="dxa"/>
          </w:tcPr>
          <w:p w:rsidR="00984053" w:rsidRPr="0057194C" w:rsidRDefault="00984053" w:rsidP="00BB2613">
            <w:pPr>
              <w:pStyle w:val="1"/>
              <w:tabs>
                <w:tab w:val="left" w:pos="1134"/>
              </w:tabs>
              <w:spacing w:line="31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7194C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gridSpan w:val="2"/>
          </w:tcPr>
          <w:p w:rsidR="00984053" w:rsidRPr="0057194C" w:rsidRDefault="00984053" w:rsidP="00BB2613">
            <w:pPr>
              <w:rPr>
                <w:sz w:val="26"/>
                <w:szCs w:val="26"/>
              </w:rPr>
            </w:pPr>
            <w:r w:rsidRPr="0057194C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6196" w:type="dxa"/>
          </w:tcPr>
          <w:p w:rsidR="00984053" w:rsidRPr="0057194C" w:rsidRDefault="00984053" w:rsidP="00BB2613">
            <w:pPr>
              <w:rPr>
                <w:sz w:val="26"/>
                <w:szCs w:val="26"/>
              </w:rPr>
            </w:pPr>
            <w:r w:rsidRPr="0057194C">
              <w:rPr>
                <w:sz w:val="26"/>
                <w:szCs w:val="26"/>
              </w:rPr>
              <w:t>Ініціативність, тактовність, надійність, порядність, відповідальність</w:t>
            </w:r>
            <w:r>
              <w:rPr>
                <w:sz w:val="26"/>
                <w:szCs w:val="26"/>
              </w:rPr>
              <w:t xml:space="preserve">, </w:t>
            </w:r>
            <w:r w:rsidRPr="0057194C">
              <w:rPr>
                <w:sz w:val="26"/>
                <w:szCs w:val="26"/>
              </w:rPr>
              <w:t>рішучість, автономність, неупередженість.</w:t>
            </w:r>
          </w:p>
        </w:tc>
      </w:tr>
      <w:tr w:rsidR="00984053" w:rsidRPr="000A3C73" w:rsidTr="00BB2613">
        <w:tc>
          <w:tcPr>
            <w:tcW w:w="9565" w:type="dxa"/>
            <w:gridSpan w:val="4"/>
            <w:vAlign w:val="center"/>
          </w:tcPr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left="12" w:right="149" w:firstLine="252"/>
              <w:jc w:val="center"/>
            </w:pPr>
            <w:r w:rsidRPr="00EE08B9">
              <w:rPr>
                <w:b/>
              </w:rPr>
              <w:t>Професійні знання</w:t>
            </w:r>
          </w:p>
        </w:tc>
      </w:tr>
      <w:tr w:rsidR="00984053" w:rsidRPr="000A3C73" w:rsidTr="00BB2613">
        <w:tc>
          <w:tcPr>
            <w:tcW w:w="675" w:type="dxa"/>
            <w:vAlign w:val="center"/>
          </w:tcPr>
          <w:p w:rsidR="00984053" w:rsidRPr="00EE08B9" w:rsidRDefault="00984053" w:rsidP="00BB2613">
            <w:pPr>
              <w:pStyle w:val="BodyTextIndent"/>
              <w:widowControl/>
              <w:tabs>
                <w:tab w:val="left" w:pos="426"/>
              </w:tabs>
              <w:suppressAutoHyphens w:val="0"/>
              <w:ind w:right="-113" w:firstLine="0"/>
            </w:pPr>
            <w:r>
              <w:t>1.</w:t>
            </w:r>
          </w:p>
        </w:tc>
        <w:tc>
          <w:tcPr>
            <w:tcW w:w="2694" w:type="dxa"/>
            <w:gridSpan w:val="2"/>
            <w:vAlign w:val="center"/>
          </w:tcPr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right="12" w:firstLine="0"/>
            </w:pPr>
            <w:r>
              <w:t>Знання законодавства</w:t>
            </w:r>
          </w:p>
        </w:tc>
        <w:tc>
          <w:tcPr>
            <w:tcW w:w="6196" w:type="dxa"/>
            <w:vAlign w:val="center"/>
          </w:tcPr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1) Конституція України;</w:t>
            </w:r>
          </w:p>
          <w:p w:rsidR="00984053" w:rsidRPr="000A3C73" w:rsidRDefault="00984053" w:rsidP="00BB2613">
            <w:pPr>
              <w:jc w:val="both"/>
              <w:rPr>
                <w:sz w:val="26"/>
                <w:szCs w:val="26"/>
              </w:rPr>
            </w:pPr>
            <w:r w:rsidRPr="000A3C73">
              <w:rPr>
                <w:sz w:val="26"/>
                <w:szCs w:val="26"/>
              </w:rPr>
              <w:t>2) Закон України «Про державну службу»;</w:t>
            </w:r>
          </w:p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right="149" w:firstLine="0"/>
              <w:jc w:val="both"/>
            </w:pPr>
            <w:r w:rsidRPr="000A3C73">
              <w:t>3) Закон України «Про запобігання корупції»;</w:t>
            </w:r>
          </w:p>
        </w:tc>
      </w:tr>
      <w:tr w:rsidR="00984053" w:rsidRPr="000A3C73" w:rsidTr="00BB2613">
        <w:tc>
          <w:tcPr>
            <w:tcW w:w="675" w:type="dxa"/>
            <w:vAlign w:val="center"/>
          </w:tcPr>
          <w:p w:rsidR="00984053" w:rsidRPr="00EE08B9" w:rsidRDefault="00984053" w:rsidP="00BB2613">
            <w:pPr>
              <w:pStyle w:val="BodyTextIndent"/>
              <w:widowControl/>
              <w:suppressAutoHyphens w:val="0"/>
              <w:ind w:left="-284" w:right="-113" w:firstLine="284"/>
              <w:jc w:val="center"/>
            </w:pPr>
            <w:r>
              <w:t>2.</w:t>
            </w:r>
          </w:p>
        </w:tc>
        <w:tc>
          <w:tcPr>
            <w:tcW w:w="2694" w:type="dxa"/>
            <w:gridSpan w:val="2"/>
            <w:vAlign w:val="center"/>
          </w:tcPr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right="12" w:firstLine="0"/>
              <w:jc w:val="both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96" w:type="dxa"/>
            <w:vAlign w:val="center"/>
          </w:tcPr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right="149" w:firstLine="0"/>
            </w:pPr>
            <w:r>
              <w:t>1) Ц</w:t>
            </w:r>
            <w:r w:rsidRPr="00EE08B9">
              <w:t>ивільний процесуальний кодекс України;</w:t>
            </w:r>
          </w:p>
          <w:p w:rsidR="00984053" w:rsidRDefault="00984053" w:rsidP="00BB2613">
            <w:pPr>
              <w:pStyle w:val="BodyTextIndent"/>
              <w:tabs>
                <w:tab w:val="num" w:pos="1260"/>
              </w:tabs>
              <w:ind w:left="11" w:right="147" w:hanging="11"/>
            </w:pPr>
            <w:r>
              <w:t xml:space="preserve">2) </w:t>
            </w:r>
            <w:r w:rsidRPr="00EE08B9">
              <w:t>Кримінальний процесуальний кодекс України;</w:t>
            </w:r>
          </w:p>
          <w:p w:rsidR="00984053" w:rsidRDefault="00984053" w:rsidP="00BB2613">
            <w:pPr>
              <w:pStyle w:val="BodyTextIndent"/>
              <w:tabs>
                <w:tab w:val="num" w:pos="1260"/>
              </w:tabs>
              <w:ind w:left="11" w:right="147" w:hanging="11"/>
            </w:pPr>
            <w:r>
              <w:t>3) Кодекс України про адміністративні правопорушення;</w:t>
            </w:r>
          </w:p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left="11" w:right="147" w:hanging="11"/>
            </w:pPr>
            <w:r>
              <w:t>4) Кодекс адміністративного судочинства України;</w:t>
            </w:r>
          </w:p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left="12" w:right="149" w:firstLine="21"/>
            </w:pPr>
            <w:r>
              <w:t xml:space="preserve">5) </w:t>
            </w:r>
            <w:r w:rsidRPr="00EE08B9">
              <w:t>Закон України «Про судоустрій і статус суддів»;</w:t>
            </w:r>
          </w:p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left="12" w:right="149" w:hanging="12"/>
            </w:pPr>
            <w:r>
              <w:t xml:space="preserve">6) </w:t>
            </w:r>
            <w:r w:rsidRPr="00EE08B9">
              <w:t>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справ;</w:t>
            </w:r>
          </w:p>
          <w:p w:rsidR="00984053" w:rsidRDefault="00984053" w:rsidP="00BB2613">
            <w:pPr>
              <w:pStyle w:val="BodyTextIndent"/>
              <w:tabs>
                <w:tab w:val="num" w:pos="1260"/>
              </w:tabs>
              <w:ind w:left="12" w:right="149" w:hanging="12"/>
            </w:pPr>
            <w:r>
              <w:t xml:space="preserve">7) </w:t>
            </w:r>
            <w:r w:rsidRPr="00EE08B9">
              <w:t xml:space="preserve">Положення про автоматизовану систему документообігу суду; </w:t>
            </w:r>
          </w:p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left="12" w:right="149" w:hanging="12"/>
            </w:pPr>
            <w:r>
              <w:t xml:space="preserve">10) </w:t>
            </w:r>
            <w:r w:rsidRPr="00EE08B9">
              <w:t>Правила етичної поведінки державних службовців;</w:t>
            </w:r>
          </w:p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left="12" w:right="149" w:hanging="12"/>
            </w:pPr>
            <w:r>
              <w:t xml:space="preserve">11) </w:t>
            </w:r>
            <w:r w:rsidRPr="00EE08B9">
              <w:t>Типові правила внутрішнього службового розпорядку.</w:t>
            </w:r>
          </w:p>
          <w:p w:rsidR="00984053" w:rsidRPr="00EE08B9" w:rsidRDefault="00984053" w:rsidP="00BB2613">
            <w:pPr>
              <w:pStyle w:val="BodyTextIndent"/>
              <w:tabs>
                <w:tab w:val="num" w:pos="1260"/>
              </w:tabs>
              <w:ind w:left="12" w:right="149" w:firstLine="252"/>
              <w:jc w:val="both"/>
            </w:pPr>
          </w:p>
        </w:tc>
      </w:tr>
    </w:tbl>
    <w:p w:rsidR="00984053" w:rsidRDefault="00984053" w:rsidP="00597049"/>
    <w:p w:rsidR="00984053" w:rsidRDefault="00984053" w:rsidP="00597049">
      <w:pPr>
        <w:ind w:left="5672"/>
        <w:jc w:val="both"/>
        <w:rPr>
          <w:sz w:val="26"/>
          <w:szCs w:val="26"/>
        </w:rPr>
      </w:pPr>
    </w:p>
    <w:p w:rsidR="00984053" w:rsidRDefault="00984053"/>
    <w:sectPr w:rsidR="00984053" w:rsidSect="00CD7F18">
      <w:footnotePr>
        <w:pos w:val="beneathText"/>
      </w:footnotePr>
      <w:pgSz w:w="11905" w:h="16837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049"/>
    <w:rsid w:val="000A3C73"/>
    <w:rsid w:val="00112F38"/>
    <w:rsid w:val="001739CF"/>
    <w:rsid w:val="001C23BB"/>
    <w:rsid w:val="001D32BA"/>
    <w:rsid w:val="00210D7F"/>
    <w:rsid w:val="00262A81"/>
    <w:rsid w:val="002F48E0"/>
    <w:rsid w:val="0033700C"/>
    <w:rsid w:val="003779A7"/>
    <w:rsid w:val="00393FE0"/>
    <w:rsid w:val="003D4A29"/>
    <w:rsid w:val="00442297"/>
    <w:rsid w:val="00524BC5"/>
    <w:rsid w:val="00537C18"/>
    <w:rsid w:val="00555A98"/>
    <w:rsid w:val="0057194C"/>
    <w:rsid w:val="00594D14"/>
    <w:rsid w:val="00597049"/>
    <w:rsid w:val="005A42B6"/>
    <w:rsid w:val="008C36EE"/>
    <w:rsid w:val="008E2B13"/>
    <w:rsid w:val="008F5AFC"/>
    <w:rsid w:val="009544B8"/>
    <w:rsid w:val="00984053"/>
    <w:rsid w:val="009E02C4"/>
    <w:rsid w:val="00AC44CC"/>
    <w:rsid w:val="00BB2613"/>
    <w:rsid w:val="00BB5E31"/>
    <w:rsid w:val="00CA66BE"/>
    <w:rsid w:val="00CD7F18"/>
    <w:rsid w:val="00E22125"/>
    <w:rsid w:val="00EC06AE"/>
    <w:rsid w:val="00EE08B9"/>
    <w:rsid w:val="00F07EB0"/>
    <w:rsid w:val="00F3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49"/>
    <w:pPr>
      <w:widowControl w:val="0"/>
      <w:suppressAutoHyphens/>
    </w:pPr>
    <w:rPr>
      <w:rFonts w:ascii="Times New Roman" w:hAnsi="Times New Roman"/>
      <w:sz w:val="24"/>
      <w:szCs w:val="20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97049"/>
    <w:pPr>
      <w:ind w:firstLine="709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7049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597049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597049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val="uk-UA" w:eastAsia="zh-CN"/>
    </w:rPr>
  </w:style>
  <w:style w:type="character" w:styleId="Emphasis">
    <w:name w:val="Emphasis"/>
    <w:basedOn w:val="DefaultParagraphFont"/>
    <w:uiPriority w:val="99"/>
    <w:qFormat/>
    <w:rsid w:val="00AC44C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1682-18/paran14" TargetMode="External"/><Relationship Id="rId4" Type="http://schemas.openxmlformats.org/officeDocument/2006/relationships/hyperlink" Target="http://zakon0.rada.gov.ua/laws/show/1682-18/paran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1022</Words>
  <Characters>5830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123</dc:creator>
  <cp:keywords/>
  <dc:description/>
  <cp:lastModifiedBy>sfgsd</cp:lastModifiedBy>
  <cp:revision>4</cp:revision>
  <cp:lastPrinted>2019-04-03T14:38:00Z</cp:lastPrinted>
  <dcterms:created xsi:type="dcterms:W3CDTF">2019-04-03T11:18:00Z</dcterms:created>
  <dcterms:modified xsi:type="dcterms:W3CDTF">2019-04-03T14:38:00Z</dcterms:modified>
</cp:coreProperties>
</file>